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96" w:rsidRDefault="00264E96" w:rsidP="005A3859">
      <w:pPr>
        <w:spacing w:after="0" w:line="240" w:lineRule="auto"/>
        <w:jc w:val="both"/>
      </w:pPr>
    </w:p>
    <w:p w:rsidR="00B31C0C" w:rsidRDefault="00B31C0C" w:rsidP="005A3859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62568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2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C0C" w:rsidRDefault="00B31C0C" w:rsidP="005A3859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5A3859" w:rsidRDefault="005A3859" w:rsidP="005A3859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>образовательных отношений по вопросам реализации права на образование, в том числе в случае возникновения конфликта интересов педагогического работника, вопросам применения локальных нормативных актов Учреждения.</w:t>
      </w:r>
    </w:p>
    <w:p w:rsidR="005A3859" w:rsidRDefault="005A3859" w:rsidP="005A3859">
      <w:pPr>
        <w:jc w:val="both"/>
        <w:rPr>
          <w:rFonts w:ascii="Times New Roman" w:hAnsi="Times New Roman"/>
          <w:b/>
          <w:noProof/>
          <w:sz w:val="28"/>
          <w:szCs w:val="28"/>
        </w:rPr>
      </w:pPr>
      <w:r w:rsidRPr="005A3859">
        <w:rPr>
          <w:rFonts w:ascii="Times New Roman" w:hAnsi="Times New Roman"/>
          <w:b/>
          <w:noProof/>
          <w:sz w:val="28"/>
          <w:szCs w:val="28"/>
        </w:rPr>
        <w:t>2. Формирование и организация  работы  Комиссии</w:t>
      </w:r>
    </w:p>
    <w:p w:rsidR="005A3859" w:rsidRDefault="005A3859" w:rsidP="005A3859">
      <w:pPr>
        <w:jc w:val="both"/>
        <w:rPr>
          <w:rFonts w:ascii="Times New Roman" w:hAnsi="Times New Roman"/>
          <w:noProof/>
          <w:sz w:val="28"/>
          <w:szCs w:val="28"/>
        </w:rPr>
      </w:pPr>
      <w:r w:rsidRPr="005A3859">
        <w:rPr>
          <w:rFonts w:ascii="Times New Roman" w:hAnsi="Times New Roman"/>
          <w:noProof/>
          <w:sz w:val="28"/>
          <w:szCs w:val="28"/>
        </w:rPr>
        <w:t>2.1.К</w:t>
      </w:r>
      <w:r>
        <w:rPr>
          <w:rFonts w:ascii="Times New Roman" w:hAnsi="Times New Roman"/>
          <w:noProof/>
          <w:sz w:val="28"/>
          <w:szCs w:val="28"/>
        </w:rPr>
        <w:t xml:space="preserve">омиссия создаётся из  </w:t>
      </w:r>
      <w:r w:rsidR="007F66D4">
        <w:rPr>
          <w:rFonts w:ascii="Times New Roman" w:hAnsi="Times New Roman"/>
          <w:noProof/>
          <w:sz w:val="28"/>
          <w:szCs w:val="28"/>
        </w:rPr>
        <w:t>в составе 5 членов из равного чи</w:t>
      </w:r>
      <w:r>
        <w:rPr>
          <w:rFonts w:ascii="Times New Roman" w:hAnsi="Times New Roman"/>
          <w:noProof/>
          <w:sz w:val="28"/>
          <w:szCs w:val="28"/>
        </w:rPr>
        <w:t>сла представителей родителей (законных представителей) несовершенолетних  воспитанников Учреждения и и представительным органом работников  МБОУ  города Костромы «Средняя общеобразовательная школа №27» дошкольное отделение.</w:t>
      </w:r>
    </w:p>
    <w:p w:rsidR="005A3859" w:rsidRDefault="007F66D4" w:rsidP="005A3859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Делегирование представителей участников образовательных отношений в состав  Комиссии осуществляется  советом представителей родителей (законных представителей) несовершенолетних  воспитанников Учреждения и и представительным органом работников  МБОУ  города Костромы «Средняя общеобразовательная школа №27» дошкольное отделение.</w:t>
      </w:r>
    </w:p>
    <w:p w:rsidR="007F66D4" w:rsidRDefault="007F66D4" w:rsidP="005A3859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2.2.Срок полномочия комиссии составляет три года.</w:t>
      </w:r>
    </w:p>
    <w:p w:rsidR="007F66D4" w:rsidRDefault="007F66D4" w:rsidP="007F66D4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2.3.Члены Комиссии осуществляют свою деятельность на безвозмездной основе.</w:t>
      </w:r>
    </w:p>
    <w:p w:rsidR="005A3859" w:rsidRPr="007F66D4" w:rsidRDefault="005A3859" w:rsidP="007F66D4">
      <w:pPr>
        <w:jc w:val="both"/>
        <w:rPr>
          <w:rFonts w:ascii="Times New Roman" w:hAnsi="Times New Roman"/>
          <w:noProof/>
          <w:sz w:val="28"/>
          <w:szCs w:val="28"/>
        </w:rPr>
      </w:pPr>
      <w:r w:rsidRPr="007F66D4">
        <w:rPr>
          <w:rFonts w:ascii="Times New Roman" w:hAnsi="Times New Roman"/>
          <w:sz w:val="28"/>
          <w:szCs w:val="28"/>
        </w:rPr>
        <w:t>2.4. Досрочное прекращение полномочий члена Комиссии осуществляется:</w:t>
      </w:r>
    </w:p>
    <w:p w:rsidR="005A3859" w:rsidRDefault="005A3859" w:rsidP="005A3859">
      <w:pPr>
        <w:pStyle w:val="a3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2.4.1. на основании личного заявления члена Комиссии об исключении из его состава;</w:t>
      </w:r>
    </w:p>
    <w:p w:rsidR="005A3859" w:rsidRDefault="005A3859" w:rsidP="005A3859">
      <w:pPr>
        <w:pStyle w:val="a3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2.4.2. по требованию не менее 2/3 членов Комиссии, выраженному в письменной форме;</w:t>
      </w:r>
    </w:p>
    <w:p w:rsidR="005A3859" w:rsidRDefault="005A3859" w:rsidP="005A3859">
      <w:pPr>
        <w:pStyle w:val="a3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2.4.3. в случае отчисления из Организации обучающегося, родителем (законным представителем) которого является член Комиссии, или увольнения работника – члена Комиссии.</w:t>
      </w:r>
    </w:p>
    <w:p w:rsidR="005A3859" w:rsidRDefault="005A3859" w:rsidP="005A3859">
      <w:pPr>
        <w:pStyle w:val="a3"/>
        <w:tabs>
          <w:tab w:val="left" w:pos="1134"/>
        </w:tabs>
        <w:rPr>
          <w:b/>
          <w:sz w:val="28"/>
          <w:szCs w:val="28"/>
        </w:rPr>
      </w:pPr>
      <w:r>
        <w:rPr>
          <w:sz w:val="28"/>
          <w:szCs w:val="28"/>
        </w:rPr>
        <w:t>2.5.  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 в соответствии с п. 3 настоящего Положения.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В целях организации работы Комиссия избирает из своего состава председателя и секретаря.</w:t>
      </w:r>
    </w:p>
    <w:p w:rsidR="005A3859" w:rsidRDefault="005A3859" w:rsidP="005A3859">
      <w:pPr>
        <w:pStyle w:val="a3"/>
        <w:tabs>
          <w:tab w:val="left" w:pos="1134"/>
        </w:tabs>
        <w:rPr>
          <w:b/>
          <w:sz w:val="28"/>
          <w:szCs w:val="28"/>
        </w:rPr>
      </w:pPr>
    </w:p>
    <w:p w:rsidR="005A3859" w:rsidRDefault="005A3859" w:rsidP="005A3859">
      <w:pPr>
        <w:pStyle w:val="a3"/>
        <w:tabs>
          <w:tab w:val="left" w:pos="113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работы Комиссии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Комиссия собирается по мере необходимости. Решение о проведении заседания Комиссии принимается ее председателем на основании обращения (жалобы, заявления, предложения) участника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образовательных отношений не позднее 5 рабочих дней с момента поступления такого обращения.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 Обращение 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обстоятельства.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Комиссия принимает решения не позднее 10 рабочих дней с момента начала его рассмотрения. Заседание Комиссии считается правомочным, если на нем присутствовало не менее 3/4 членов Комиссии.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являются препятствием для рассмотрения обращения по существу.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Комиссия принимает решение простым большинством голосов членов, присутствующих на заседании Комиссии.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установления фактов нарушения прав участников образовательных отношений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организации, Комиссия возлагает обязанности по устранению выявленных нарушений и (или) недопущению нарушений в будущем.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нарушения прав участников образовательных отношений возникли вследствие принятия решения образовательной организацией, в том числе вследствие издания локального нормативного акта, Комиссия принимает решение об отмене данного решения образовательной организации (локального нормативного акта) и указывает срок исполнения решения.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отказывает в удовлетворении жалобой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Порядок оформления решений Комиссией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Решение Комиссии оформляется протоколом.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Решение Комиссии обязательно для исполнения всеми участниками образовательных отношений и подлежит исполнению в указанный срок.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Обеспечение деятельности Комиссии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5.1. Документация Комиссии выделяется в отдельное делопроизводство.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Заседания Комиссии оформляются отдельным протоколом.</w:t>
      </w:r>
    </w:p>
    <w:p w:rsidR="005A3859" w:rsidRDefault="005A3859" w:rsidP="005A3859">
      <w:pPr>
        <w:pStyle w:val="a5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Утверждение состава Комиссии и назначение председателя оформляются приказом по Учреждению.</w:t>
      </w:r>
    </w:p>
    <w:p w:rsidR="005A3859" w:rsidRDefault="005A3859" w:rsidP="005A3859">
      <w:r>
        <w:rPr>
          <w:rFonts w:ascii="Times New Roman" w:hAnsi="Times New Roman"/>
          <w:sz w:val="28"/>
          <w:szCs w:val="28"/>
        </w:rPr>
        <w:t>5.4. Протоколы заседаний Комиссии сдаются вместе с отчетом за год руководителю Учреждения и хранятся 3 года</w:t>
      </w:r>
    </w:p>
    <w:p w:rsidR="005A3859" w:rsidRDefault="005A3859"/>
    <w:p w:rsidR="005A3859" w:rsidRDefault="005A3859" w:rsidP="005A3859">
      <w:pPr>
        <w:ind w:left="-567"/>
      </w:pPr>
    </w:p>
    <w:sectPr w:rsidR="005A3859" w:rsidSect="00264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A3859"/>
    <w:rsid w:val="00264E96"/>
    <w:rsid w:val="005A3859"/>
    <w:rsid w:val="007F66D4"/>
    <w:rsid w:val="00B31C0C"/>
    <w:rsid w:val="00DF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A3859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A3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A3859"/>
    <w:pPr>
      <w:ind w:left="720"/>
    </w:pPr>
    <w:rPr>
      <w:rFonts w:eastAsia="Times New Roman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3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38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3</cp:revision>
  <cp:lastPrinted>2017-05-22T12:45:00Z</cp:lastPrinted>
  <dcterms:created xsi:type="dcterms:W3CDTF">2017-05-22T12:20:00Z</dcterms:created>
  <dcterms:modified xsi:type="dcterms:W3CDTF">2017-08-10T10:28:00Z</dcterms:modified>
</cp:coreProperties>
</file>